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C3" w:rsidRPr="000B1F2E" w:rsidRDefault="006D71C3" w:rsidP="006D71C3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Parish o</w:t>
      </w:r>
      <w:r w:rsidRPr="000B1F2E">
        <w:rPr>
          <w:b/>
          <w:sz w:val="56"/>
          <w:szCs w:val="56"/>
        </w:rPr>
        <w:t>f</w:t>
      </w:r>
      <w:r>
        <w:rPr>
          <w:b/>
          <w:sz w:val="56"/>
          <w:szCs w:val="56"/>
        </w:rPr>
        <w:t xml:space="preserve"> </w:t>
      </w:r>
      <w:r w:rsidRPr="00B351FA">
        <w:rPr>
          <w:b/>
          <w:noProof/>
          <w:sz w:val="56"/>
          <w:szCs w:val="56"/>
        </w:rPr>
        <w:t>Otterhampton, Otterhampton and, Combwich Ward</w:t>
      </w:r>
    </w:p>
    <w:p w:rsidR="006D71C3" w:rsidRPr="000B1F2E" w:rsidRDefault="006D71C3" w:rsidP="006D71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Notice of Vacancy in the office o</w:t>
      </w:r>
      <w:r w:rsidRPr="000B1F2E">
        <w:rPr>
          <w:b/>
          <w:sz w:val="56"/>
          <w:szCs w:val="56"/>
        </w:rPr>
        <w:t>f Parish Councillor</w:t>
      </w:r>
    </w:p>
    <w:p w:rsidR="006D71C3" w:rsidRDefault="006D71C3" w:rsidP="006D71C3"/>
    <w:p w:rsidR="006D71C3" w:rsidRDefault="006D71C3" w:rsidP="006D71C3"/>
    <w:p w:rsidR="006D71C3" w:rsidRDefault="006D71C3" w:rsidP="006D71C3">
      <w:pPr>
        <w:jc w:val="center"/>
        <w:rPr>
          <w:b/>
        </w:rPr>
      </w:pPr>
      <w:r w:rsidRPr="000B1F2E">
        <w:rPr>
          <w:b/>
        </w:rPr>
        <w:t>NOTICE IS HEREBY GIVEN</w:t>
      </w:r>
    </w:p>
    <w:p w:rsidR="006D71C3" w:rsidRDefault="006D71C3" w:rsidP="006D71C3">
      <w:pPr>
        <w:jc w:val="center"/>
        <w:rPr>
          <w:b/>
        </w:rPr>
      </w:pPr>
    </w:p>
    <w:p w:rsidR="006D71C3" w:rsidRDefault="006D71C3" w:rsidP="006D71C3">
      <w:pPr>
        <w:jc w:val="center"/>
      </w:pPr>
      <w:r>
        <w:t>Pursuant to section 87(2) of the Local Government Act, 1972, that a</w:t>
      </w:r>
    </w:p>
    <w:p w:rsidR="006D71C3" w:rsidRPr="00DE6C9D" w:rsidRDefault="006D71C3" w:rsidP="006D71C3">
      <w:pPr>
        <w:jc w:val="center"/>
        <w:rPr>
          <w:color w:val="FF0000"/>
          <w:sz w:val="28"/>
          <w:szCs w:val="28"/>
        </w:rPr>
      </w:pPr>
      <w:r w:rsidRPr="00DE6C9D">
        <w:rPr>
          <w:color w:val="FF0000"/>
          <w:sz w:val="28"/>
          <w:szCs w:val="28"/>
        </w:rPr>
        <w:t>CASUAL VACANCY EXISTS IN THE OFFICE OF PARISH COUNCILLOR</w:t>
      </w:r>
    </w:p>
    <w:p w:rsidR="006D71C3" w:rsidRDefault="006D71C3" w:rsidP="006D71C3">
      <w:pPr>
        <w:jc w:val="center"/>
      </w:pPr>
      <w:r>
        <w:t xml:space="preserve">for the above </w:t>
      </w:r>
      <w:proofErr w:type="gramStart"/>
      <w:r>
        <w:t>Parish</w:t>
      </w:r>
      <w:proofErr w:type="gramEnd"/>
      <w:r>
        <w:t xml:space="preserve"> due to the resignation of Cllr H Bennett.</w:t>
      </w:r>
    </w:p>
    <w:p w:rsidR="006D71C3" w:rsidRDefault="006D71C3" w:rsidP="006D71C3"/>
    <w:p w:rsidR="006D71C3" w:rsidRDefault="006D71C3" w:rsidP="006D71C3">
      <w:r>
        <w:t>If within 14 days* (</w:t>
      </w:r>
      <w:proofErr w:type="spellStart"/>
      <w:r>
        <w:t>i.e</w:t>
      </w:r>
      <w:proofErr w:type="spellEnd"/>
      <w:r>
        <w:t xml:space="preserve"> 25 November 2016) after the date of this notice, a request for an election to fill the said vacancy is made in writing and delivered to the Returning Officer (Electoral Services </w:t>
      </w:r>
      <w:proofErr w:type="gramStart"/>
      <w:r>
        <w:t>Office )</w:t>
      </w:r>
      <w:proofErr w:type="gramEnd"/>
      <w:r>
        <w:t xml:space="preserve"> at Bridgwater House, King Square, Bridgwater, Somerset, TA6 3AR signed by </w:t>
      </w:r>
      <w:r w:rsidRPr="000B1F2E">
        <w:rPr>
          <w:b/>
        </w:rPr>
        <w:t>TEN</w:t>
      </w:r>
      <w:r>
        <w:rPr>
          <w:b/>
        </w:rPr>
        <w:t xml:space="preserve"> </w:t>
      </w:r>
      <w:r>
        <w:t>electors for the said Parish, an election will be held to fill the said vacancy, otherwise the vacancy will be filled by co-option.</w:t>
      </w:r>
    </w:p>
    <w:p w:rsidR="006D71C3" w:rsidRDefault="006D71C3" w:rsidP="006D71C3"/>
    <w:p w:rsidR="006D71C3" w:rsidRDefault="006D71C3" w:rsidP="006D71C3">
      <w:r>
        <w:tab/>
      </w:r>
      <w:r>
        <w:tab/>
      </w:r>
      <w:r>
        <w:tab/>
      </w:r>
      <w:r>
        <w:tab/>
      </w:r>
      <w:r>
        <w:tab/>
      </w:r>
      <w:r w:rsidRPr="008A4B15">
        <w:rPr>
          <w:noProof/>
          <w:lang w:eastAsia="en-GB"/>
        </w:rPr>
        <w:drawing>
          <wp:inline distT="0" distB="0" distL="0" distR="0">
            <wp:extent cx="1143000" cy="361950"/>
            <wp:effectExtent l="0" t="0" r="0" b="0"/>
            <wp:docPr id="1" name="Picture 1" descr="2 Al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Aly's sig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3" w:rsidRDefault="006D71C3" w:rsidP="006D71C3">
      <w:pPr>
        <w:jc w:val="center"/>
      </w:pPr>
      <w:r>
        <w:t>_____________________</w:t>
      </w:r>
    </w:p>
    <w:p w:rsidR="006D71C3" w:rsidRDefault="006D71C3" w:rsidP="006D71C3">
      <w:pPr>
        <w:jc w:val="center"/>
        <w:rPr>
          <w:b/>
        </w:rPr>
      </w:pPr>
      <w:r w:rsidRPr="000B1F2E">
        <w:rPr>
          <w:b/>
        </w:rPr>
        <w:t>Clerk of the Parish Council</w:t>
      </w:r>
    </w:p>
    <w:p w:rsidR="006D71C3" w:rsidRDefault="006D71C3" w:rsidP="006D71C3">
      <w:pPr>
        <w:jc w:val="center"/>
        <w:rPr>
          <w:b/>
        </w:rPr>
      </w:pPr>
    </w:p>
    <w:p w:rsidR="006D71C3" w:rsidRDefault="006D71C3" w:rsidP="006D71C3">
      <w:pPr>
        <w:rPr>
          <w:b/>
        </w:rPr>
      </w:pPr>
      <w:r>
        <w:rPr>
          <w:b/>
        </w:rPr>
        <w:t>Dated: 7 November 2016</w:t>
      </w:r>
    </w:p>
    <w:p w:rsidR="006D71C3" w:rsidRDefault="006D71C3" w:rsidP="006D71C3">
      <w:pPr>
        <w:rPr>
          <w:b/>
        </w:rPr>
      </w:pPr>
    </w:p>
    <w:p w:rsidR="006D71C3" w:rsidRDefault="006D71C3" w:rsidP="006D71C3">
      <w:pPr>
        <w:rPr>
          <w:b/>
        </w:rPr>
      </w:pPr>
      <w:r w:rsidRPr="00B351FA">
        <w:rPr>
          <w:b/>
          <w:noProof/>
        </w:rPr>
        <w:t>Clerk of Otterhampton Parish Council</w:t>
      </w:r>
    </w:p>
    <w:p w:rsidR="006D71C3" w:rsidRDefault="006D71C3" w:rsidP="006D71C3">
      <w:pPr>
        <w:rPr>
          <w:b/>
        </w:rPr>
      </w:pPr>
      <w:r w:rsidRPr="00B351FA">
        <w:rPr>
          <w:b/>
          <w:noProof/>
        </w:rPr>
        <w:t>Dowells Farm</w:t>
      </w:r>
    </w:p>
    <w:p w:rsidR="006D71C3" w:rsidRDefault="006D71C3" w:rsidP="006D71C3">
      <w:pPr>
        <w:rPr>
          <w:b/>
        </w:rPr>
      </w:pPr>
      <w:r w:rsidRPr="00B351FA">
        <w:rPr>
          <w:b/>
          <w:noProof/>
        </w:rPr>
        <w:t>Steart</w:t>
      </w:r>
    </w:p>
    <w:p w:rsidR="008F4300" w:rsidRDefault="006D71C3" w:rsidP="006D71C3">
      <w:pPr>
        <w:rPr>
          <w:b/>
          <w:noProof/>
        </w:rPr>
      </w:pPr>
      <w:r w:rsidRPr="00B351FA">
        <w:rPr>
          <w:b/>
          <w:noProof/>
        </w:rPr>
        <w:t>TA5 2PX</w:t>
      </w:r>
    </w:p>
    <w:p w:rsidR="006D71C3" w:rsidRDefault="00063D67" w:rsidP="006D71C3">
      <w:pPr>
        <w:rPr>
          <w:b/>
          <w:noProof/>
        </w:rPr>
      </w:pPr>
      <w:hyperlink r:id="rId5" w:history="1">
        <w:r w:rsidR="006D71C3" w:rsidRPr="00244669">
          <w:rPr>
            <w:rStyle w:val="Hyperlink"/>
            <w:b/>
            <w:noProof/>
          </w:rPr>
          <w:t>otterhamptonpcclerk@gmail.com</w:t>
        </w:r>
      </w:hyperlink>
    </w:p>
    <w:p w:rsidR="006D71C3" w:rsidRDefault="006D71C3" w:rsidP="006D71C3">
      <w:pPr>
        <w:rPr>
          <w:b/>
          <w:noProof/>
        </w:rPr>
      </w:pPr>
    </w:p>
    <w:p w:rsidR="006D71C3" w:rsidRDefault="006D71C3" w:rsidP="006D71C3">
      <w:pPr>
        <w:rPr>
          <w:b/>
          <w:noProof/>
        </w:rPr>
      </w:pPr>
    </w:p>
    <w:p w:rsidR="006D71C3" w:rsidRPr="006D71C3" w:rsidRDefault="006D71C3" w:rsidP="006D71C3">
      <w:pPr>
        <w:spacing w:after="160" w:line="259" w:lineRule="auto"/>
        <w:rPr>
          <w:rFonts w:eastAsiaTheme="minorHAnsi" w:cs="Arial"/>
        </w:rPr>
      </w:pPr>
      <w:r>
        <w:rPr>
          <w:rFonts w:eastAsiaTheme="minorHAnsi" w:cs="Arial"/>
        </w:rPr>
        <w:t>A</w:t>
      </w:r>
      <w:r w:rsidRPr="006D71C3">
        <w:rPr>
          <w:rFonts w:eastAsiaTheme="minorHAnsi" w:cs="Arial"/>
        </w:rPr>
        <w:t xml:space="preserve">s per the above notice, it is intended to fill this vacancy by co-option and anyone interested in applying for this position should contact the clerk (01278 652426) for a ‘simple’ application form. </w:t>
      </w:r>
      <w:r>
        <w:rPr>
          <w:rFonts w:eastAsiaTheme="minorHAnsi" w:cs="Arial"/>
        </w:rPr>
        <w:t>T</w:t>
      </w:r>
      <w:r w:rsidRPr="006D71C3">
        <w:rPr>
          <w:rFonts w:eastAsiaTheme="minorHAnsi" w:cs="Arial"/>
        </w:rPr>
        <w:t xml:space="preserve">his should be returned by </w:t>
      </w:r>
      <w:r w:rsidRPr="006D71C3">
        <w:rPr>
          <w:rFonts w:eastAsiaTheme="minorHAnsi" w:cs="Arial"/>
          <w:color w:val="FF0000"/>
        </w:rPr>
        <w:t xml:space="preserve">25 </w:t>
      </w:r>
      <w:r>
        <w:rPr>
          <w:rFonts w:eastAsiaTheme="minorHAnsi" w:cs="Arial"/>
          <w:color w:val="FF0000"/>
        </w:rPr>
        <w:t>N</w:t>
      </w:r>
      <w:r w:rsidRPr="006D71C3">
        <w:rPr>
          <w:rFonts w:eastAsiaTheme="minorHAnsi" w:cs="Arial"/>
          <w:color w:val="FF0000"/>
        </w:rPr>
        <w:t>ovember 2016.</w:t>
      </w:r>
    </w:p>
    <w:p w:rsidR="006D71C3" w:rsidRDefault="006D71C3" w:rsidP="006D71C3">
      <w:r>
        <w:rPr>
          <w:rFonts w:eastAsiaTheme="minorHAnsi" w:cs="Arial"/>
        </w:rPr>
        <w:t>T</w:t>
      </w:r>
      <w:r w:rsidRPr="006D71C3">
        <w:rPr>
          <w:rFonts w:eastAsiaTheme="minorHAnsi" w:cs="Arial"/>
        </w:rPr>
        <w:t xml:space="preserve">he work of the parish council is varied, interesting and very rewarding. </w:t>
      </w:r>
      <w:r>
        <w:rPr>
          <w:rFonts w:eastAsiaTheme="minorHAnsi" w:cs="Arial"/>
        </w:rPr>
        <w:t>I</w:t>
      </w:r>
      <w:r w:rsidRPr="006D71C3">
        <w:rPr>
          <w:rFonts w:eastAsiaTheme="minorHAnsi" w:cs="Arial"/>
        </w:rPr>
        <w:t xml:space="preserve">f you think you would like to be involved in making a real difference to our community (such as the enhanced play and recreation area) please do apply. </w:t>
      </w:r>
      <w:r>
        <w:rPr>
          <w:rFonts w:eastAsiaTheme="minorHAnsi" w:cs="Arial"/>
        </w:rPr>
        <w:t>Y</w:t>
      </w:r>
      <w:r w:rsidRPr="006D71C3">
        <w:rPr>
          <w:rFonts w:eastAsiaTheme="minorHAnsi" w:cs="Arial"/>
        </w:rPr>
        <w:t>ou can contact the clerk or any councillor if you wish to find out further information.</w:t>
      </w:r>
    </w:p>
    <w:sectPr w:rsidR="006D7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C3"/>
    <w:rsid w:val="00063D67"/>
    <w:rsid w:val="006D71C3"/>
    <w:rsid w:val="008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87EB-3D6C-47BC-926B-6C00DC53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71C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terhamptonpccler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Prowse</dc:creator>
  <cp:keywords/>
  <dc:description/>
  <cp:lastModifiedBy>Barry Leathwood</cp:lastModifiedBy>
  <cp:revision>2</cp:revision>
  <dcterms:created xsi:type="dcterms:W3CDTF">2016-11-05T16:09:00Z</dcterms:created>
  <dcterms:modified xsi:type="dcterms:W3CDTF">2016-11-05T16:09:00Z</dcterms:modified>
</cp:coreProperties>
</file>